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附件：</w:t>
      </w:r>
    </w:p>
    <w:p>
      <w:pPr>
        <w:jc w:val="center"/>
        <w:rPr>
          <w:rFonts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遂宁银行采购事项报名表</w:t>
      </w:r>
    </w:p>
    <w:bookmarkEnd w:id="0"/>
    <w:p>
      <w:pPr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填报时间：</w:t>
      </w:r>
      <w:r>
        <w:rPr>
          <w:rFonts w:ascii="宋体" w:hAnsi="宋体" w:eastAsia="宋体" w:cs="宋体"/>
          <w:b/>
          <w:bCs/>
          <w:sz w:val="24"/>
          <w:szCs w:val="24"/>
        </w:rPr>
        <w:t>20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ascii="宋体" w:hAnsi="宋体" w:eastAsia="宋体" w:cs="宋体"/>
          <w:b/>
          <w:bCs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tbl>
      <w:tblPr>
        <w:tblStyle w:val="5"/>
        <w:tblW w:w="86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报名</w:t>
            </w: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公</w:t>
            </w: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司</w:t>
            </w: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情</w:t>
            </w:r>
          </w:p>
          <w:p>
            <w:pPr>
              <w:jc w:val="center"/>
              <w:rPr>
                <w:rFonts w:ascii="宋体" w:hAnsi="Times New Roman" w:eastAsia="宋体" w:cs="宋体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Times New Roman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况</w:t>
            </w: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公司名称：</w:t>
            </w:r>
            <w: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公司所在地：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注册资本：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公司成立时间及经营范围：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资质情况：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成功案例及作品：</w:t>
            </w:r>
          </w:p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联系人：</w:t>
            </w:r>
          </w:p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箱：</w:t>
            </w:r>
          </w:p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联系人：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108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宋体"/>
                <w:sz w:val="30"/>
                <w:szCs w:val="30"/>
              </w:rPr>
            </w:pPr>
          </w:p>
        </w:tc>
        <w:tc>
          <w:tcPr>
            <w:tcW w:w="7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Times New Roman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其他需要说明的事项</w:t>
            </w:r>
          </w:p>
        </w:tc>
      </w:tr>
    </w:tbl>
    <w:p>
      <w:pPr>
        <w:rPr>
          <w:rFonts w:ascii="Times New Roman" w:hAnsi="Times New Roman" w:eastAsia="宋体" w:cs="Times New Roman"/>
          <w:szCs w:val="22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注：资质情况、成功案例及作品需提供相应资料复印件进行佐证。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实施案例需要提供服务</w:t>
      </w:r>
      <w:r>
        <w:rPr>
          <w:rFonts w:ascii="宋体" w:hAnsi="宋体" w:eastAsia="宋体" w:cs="宋体"/>
          <w:b/>
          <w:bCs/>
          <w:color w:val="FF0000"/>
          <w:sz w:val="24"/>
          <w:szCs w:val="24"/>
        </w:rPr>
        <w:t>客户名称、客户联系人、合同关键页等相关证明材料。</w:t>
      </w:r>
      <w:r>
        <w:rPr>
          <w:rFonts w:hint="eastAsia" w:ascii="宋体" w:hAnsi="宋体" w:eastAsia="宋体" w:cs="宋体"/>
          <w:color w:val="666666"/>
          <w:kern w:val="0"/>
          <w:sz w:val="10"/>
          <w:szCs w:val="1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9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2025-12-08T07:16:39Z</dcterms:created>
  <dc:creator>yxusr02</dc:creator>
  <cp:lastModifiedBy>yxusr02</cp:lastModifiedBy>
  <dcterms:modified xsi:type="dcterms:W3CDTF">2025-12-08T07:17:08Z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